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E87969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</w:t>
      </w:r>
      <w:proofErr w:type="spellStart"/>
      <w:r w:rsidRPr="00E87969">
        <w:rPr>
          <w:rFonts w:ascii="Times New Roman" w:eastAsia="Calibri" w:hAnsi="Times New Roman" w:cs="Times New Roman"/>
          <w:sz w:val="24"/>
          <w:szCs w:val="24"/>
        </w:rPr>
        <w:t>Кинель-Черкассы</w:t>
      </w:r>
      <w:proofErr w:type="spellEnd"/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87969" w:rsidRPr="00E87969" w:rsidRDefault="00E87969" w:rsidP="00E8796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Pr="00E87969">
        <w:rPr>
          <w:rFonts w:ascii="Times New Roman" w:eastAsia="Calibri" w:hAnsi="Times New Roman" w:cs="Times New Roman"/>
          <w:sz w:val="24"/>
          <w:szCs w:val="24"/>
        </w:rPr>
        <w:t>Кинель-Черкасский</w:t>
      </w:r>
      <w:proofErr w:type="spellEnd"/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Самарской</w:t>
      </w:r>
      <w:r w:rsidRPr="00E87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7969">
        <w:rPr>
          <w:rFonts w:ascii="Times New Roman" w:eastAsia="Calibri" w:hAnsi="Times New Roman" w:cs="Times New Roman"/>
          <w:sz w:val="24"/>
          <w:szCs w:val="24"/>
        </w:rPr>
        <w:t>области</w:t>
      </w:r>
    </w:p>
    <w:tbl>
      <w:tblPr>
        <w:tblStyle w:val="1"/>
        <w:tblpPr w:leftFromText="180" w:rightFromText="180" w:vertAnchor="text" w:horzAnchor="page" w:tblpX="2713" w:tblpY="353"/>
        <w:tblW w:w="0" w:type="auto"/>
        <w:tblLook w:val="04A0"/>
      </w:tblPr>
      <w:tblGrid>
        <w:gridCol w:w="3544"/>
        <w:gridCol w:w="3544"/>
        <w:gridCol w:w="3260"/>
      </w:tblGrid>
      <w:tr w:rsidR="00E87969" w:rsidRPr="00E87969" w:rsidTr="008F494C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69" w:rsidRPr="00E87969" w:rsidRDefault="00E87969" w:rsidP="00E87969">
            <w:pPr>
              <w:ind w:left="-56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796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7969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E87969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E87969" w:rsidRPr="00E87969" w:rsidRDefault="00E87969" w:rsidP="00E87969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69" w:rsidRPr="00E87969" w:rsidRDefault="00E87969" w:rsidP="00E8796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E8796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87969"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796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969" w:rsidRPr="00E87969" w:rsidRDefault="004A3D11" w:rsidP="00E879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E87969" w:rsidRPr="00E87969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69" w:rsidRPr="00E87969" w:rsidRDefault="00E87969" w:rsidP="00E8796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E879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r w:rsidRPr="00E87969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796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E87969" w:rsidRPr="00E87969" w:rsidRDefault="00E87969" w:rsidP="00E879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7969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E87969" w:rsidRPr="00E87969" w:rsidRDefault="004A3D11" w:rsidP="00E879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E87969" w:rsidRPr="00E87969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7969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EA2601">
              <w:rPr>
                <w:rFonts w:ascii="Times New Roman" w:hAnsi="Times New Roman"/>
                <w:sz w:val="24"/>
                <w:szCs w:val="24"/>
              </w:rPr>
              <w:t>Зубкова</w:t>
            </w:r>
            <w:proofErr w:type="spellEnd"/>
            <w:r w:rsidR="00EA2601">
              <w:rPr>
                <w:rFonts w:ascii="Times New Roman" w:hAnsi="Times New Roman"/>
                <w:sz w:val="24"/>
                <w:szCs w:val="24"/>
              </w:rPr>
              <w:t xml:space="preserve"> О.А.</w:t>
            </w:r>
          </w:p>
          <w:p w:rsidR="00E87969" w:rsidRPr="00E87969" w:rsidRDefault="00E87969" w:rsidP="00E8796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E87969" w:rsidRPr="00E87969" w:rsidRDefault="00E87969" w:rsidP="00E8796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87969" w:rsidRPr="00E87969" w:rsidRDefault="00E87969" w:rsidP="00E87969">
      <w:pPr>
        <w:rPr>
          <w:rFonts w:ascii="Times New Roman" w:eastAsia="Calibri" w:hAnsi="Times New Roman" w:cs="Times New Roman"/>
          <w:sz w:val="28"/>
          <w:szCs w:val="28"/>
        </w:rPr>
      </w:pPr>
    </w:p>
    <w:p w:rsidR="00E87969" w:rsidRPr="00E87969" w:rsidRDefault="00E87969" w:rsidP="00E87969">
      <w:pPr>
        <w:rPr>
          <w:rFonts w:ascii="Times New Roman" w:eastAsia="Calibri" w:hAnsi="Times New Roman" w:cs="Times New Roman"/>
          <w:sz w:val="28"/>
          <w:szCs w:val="28"/>
        </w:rPr>
      </w:pPr>
    </w:p>
    <w:p w:rsidR="00E87969" w:rsidRPr="00E87969" w:rsidRDefault="00E87969" w:rsidP="00E87969">
      <w:pPr>
        <w:rPr>
          <w:rFonts w:ascii="Times New Roman" w:eastAsia="Calibri" w:hAnsi="Times New Roman" w:cs="Times New Roman"/>
          <w:sz w:val="28"/>
          <w:szCs w:val="28"/>
        </w:rPr>
      </w:pP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7969">
        <w:rPr>
          <w:rFonts w:ascii="Times New Roman" w:eastAsia="Calibri" w:hAnsi="Times New Roman" w:cs="Times New Roman"/>
          <w:sz w:val="32"/>
          <w:szCs w:val="32"/>
        </w:rPr>
        <w:t xml:space="preserve">Адаптированная образовательная программа </w:t>
      </w:r>
      <w:r w:rsidR="00A33C11">
        <w:rPr>
          <w:rFonts w:ascii="Times New Roman" w:eastAsia="Calibri" w:hAnsi="Times New Roman" w:cs="Times New Roman"/>
          <w:sz w:val="32"/>
          <w:szCs w:val="32"/>
        </w:rPr>
        <w:t xml:space="preserve"> основного </w:t>
      </w:r>
      <w:r w:rsidRPr="00E87969">
        <w:rPr>
          <w:rFonts w:ascii="Times New Roman" w:eastAsia="Calibri" w:hAnsi="Times New Roman" w:cs="Times New Roman"/>
          <w:sz w:val="32"/>
          <w:szCs w:val="32"/>
        </w:rPr>
        <w:t xml:space="preserve">общего образования </w:t>
      </w:r>
      <w:proofErr w:type="gramStart"/>
      <w:r w:rsidRPr="00E87969">
        <w:rPr>
          <w:rFonts w:ascii="Times New Roman" w:eastAsia="Calibri" w:hAnsi="Times New Roman" w:cs="Times New Roman"/>
          <w:sz w:val="32"/>
          <w:szCs w:val="32"/>
        </w:rPr>
        <w:t>обучающихся</w:t>
      </w:r>
      <w:proofErr w:type="gramEnd"/>
      <w:r w:rsidRPr="00E87969">
        <w:rPr>
          <w:rFonts w:ascii="Times New Roman" w:eastAsia="Calibri" w:hAnsi="Times New Roman" w:cs="Times New Roman"/>
          <w:sz w:val="32"/>
          <w:szCs w:val="32"/>
        </w:rPr>
        <w:t xml:space="preserve"> с легкой умственной отсталостью (интеллектуальными нарушениями) по предмету</w:t>
      </w:r>
    </w:p>
    <w:p w:rsidR="00E87969" w:rsidRPr="00E87969" w:rsidRDefault="009529E4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«Трудовое обучение</w:t>
      </w:r>
      <w:r w:rsidR="00E87969" w:rsidRPr="00E87969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7969">
        <w:rPr>
          <w:rFonts w:ascii="Times New Roman" w:eastAsia="Calibri" w:hAnsi="Times New Roman" w:cs="Times New Roman"/>
          <w:sz w:val="32"/>
          <w:szCs w:val="32"/>
        </w:rPr>
        <w:t>8 класс</w:t>
      </w: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7969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E87969" w:rsidRPr="00E87969" w:rsidRDefault="00E87969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87969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 </w:t>
      </w:r>
    </w:p>
    <w:p w:rsidR="00E87969" w:rsidRPr="00E87969" w:rsidRDefault="004A3D11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E87969" w:rsidRPr="00E87969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E87969" w:rsidRPr="00E87969" w:rsidRDefault="00E87969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7969" w:rsidRPr="00E87969" w:rsidRDefault="00E87969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E87969" w:rsidRPr="00E87969" w:rsidRDefault="00E87969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Лисицына Любовь Валентиновна,</w:t>
      </w:r>
    </w:p>
    <w:p w:rsidR="00E87969" w:rsidRPr="00E87969" w:rsidRDefault="00E87969" w:rsidP="00E8796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>педагог- библиотекарь</w:t>
      </w:r>
    </w:p>
    <w:p w:rsidR="00E87969" w:rsidRPr="00E87969" w:rsidRDefault="00E87969" w:rsidP="00E879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7969" w:rsidRPr="00E87969" w:rsidRDefault="00E87969" w:rsidP="00E879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7969" w:rsidRPr="00E87969" w:rsidRDefault="00E87969" w:rsidP="00E879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7969" w:rsidRPr="00E87969" w:rsidRDefault="00E87969" w:rsidP="00E879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7969" w:rsidRPr="00E87969" w:rsidRDefault="00E87969" w:rsidP="00E879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E87969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E87969">
        <w:rPr>
          <w:rFonts w:ascii="Times New Roman" w:eastAsia="Calibri" w:hAnsi="Times New Roman" w:cs="Times New Roman"/>
          <w:sz w:val="24"/>
          <w:szCs w:val="24"/>
        </w:rPr>
        <w:t xml:space="preserve"> - Черкассы</w:t>
      </w:r>
    </w:p>
    <w:p w:rsidR="00E87969" w:rsidRPr="00E87969" w:rsidRDefault="00E87969" w:rsidP="00E8796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969">
        <w:rPr>
          <w:rFonts w:ascii="Times New Roman" w:eastAsia="Calibri" w:hAnsi="Times New Roman" w:cs="Times New Roman"/>
          <w:sz w:val="24"/>
          <w:szCs w:val="24"/>
        </w:rPr>
        <w:t>2018 г.</w:t>
      </w:r>
    </w:p>
    <w:p w:rsidR="00E87969" w:rsidRDefault="00E87969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31F" w:rsidRDefault="0056531F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56531F" w:rsidRPr="005645B7" w:rsidRDefault="0056531F" w:rsidP="0056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учебному предмету «Профильный труд»  составлена на основании </w:t>
      </w:r>
      <w:r w:rsidRPr="00564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64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специальных (коррекционных) образовательных учреждений </w:t>
      </w:r>
      <w:r w:rsidRPr="005645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64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вида, под редакцией  В.В.Воронковой – М.: Просвещение, 2011 и по результатам комплексного психолого-педагогического обследования Беляева Даниила. На основании этого обследования было выявлено, что ребёнок является обучающимся с ограниченными возможностями здоровья, с инвалидностью и нуждается в организации специальных образовательных условий.</w:t>
      </w:r>
    </w:p>
    <w:p w:rsidR="0056531F" w:rsidRPr="005645B7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Трудовая деятельность –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форма проявления жизне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активности человека, котор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ая, оказывает решающее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на его развитие. Труд 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большую роль в судьбе умственно отсталых школьников. Трудовая деятельность служит эффек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тивным средством коррекции умственных;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и личностных наруше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учащихся; а также средством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самостоятельной жизни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школы. В процессе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кохозяйственному труду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8 класса специальной школы должны овладеть опред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елённой системой первоначальных знаний и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умений по общему зем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леделию и важнейшим отраслям ра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стениеводства.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Основными целями курса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«Сельскохозяйственный труд. 8 класс» являются: углу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бление и конкретизация знаний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классификации основных овощных и плодово-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ягодных культур,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и умений по возделыванию сельскохозяйстве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растений,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и умений по выращиванию и уходу за крупным рогатым скотом.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курса</w:t>
      </w:r>
      <w:proofErr w:type="gramStart"/>
      <w:r w:rsidRPr="007C3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:-</w:t>
      </w:r>
      <w:proofErr w:type="gramEnd"/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и конкретизация знаний о значении; классификации основных овощных; плодово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ягодных культур.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знаний и умений по воздел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ыванию ведущих сельскохозяйственных растений, а также в выращивании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вотных.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 по распознаванию и определению выращиваемых культур.</w:t>
      </w:r>
    </w:p>
    <w:p w:rsidR="0056531F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-Ознакомление с ведущими профессиями в овощеводстве; животноводстве.</w:t>
      </w:r>
    </w:p>
    <w:p w:rsidR="00CE036A" w:rsidRPr="00CE036A" w:rsidRDefault="00CE036A" w:rsidP="00CE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конкретного учащегося.</w:t>
      </w:r>
    </w:p>
    <w:p w:rsidR="00CE036A" w:rsidRPr="00CE036A" w:rsidRDefault="00CE036A" w:rsidP="00CE0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Умственная отсталость  – нарушение нормального темпа психического развития, когда отдельные психические функции (память, внимание, мышление, эмоционально-волевая сфера) отстают в своем развитии от принятых психологических норм для данного возраста</w:t>
      </w:r>
    </w:p>
    <w:p w:rsidR="00CE036A" w:rsidRPr="00CE036A" w:rsidRDefault="00CE036A" w:rsidP="00CE0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 учащегося страдают в первую очередь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</w:t>
      </w:r>
      <w:r w:rsidRPr="00CE0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Наблюдается низкий (по сравнению с нормально развивающимися сверстниками) уровень развития восприятия. Это проявляется в необходимости более длительного периода времени для приема и переработки сенсорной информации; в недостаточности, ограниченности, фрагментарности знаний этих детей об окружающем мире.</w:t>
      </w:r>
    </w:p>
    <w:p w:rsidR="00CE036A" w:rsidRPr="00CE036A" w:rsidRDefault="00CE036A" w:rsidP="00CE036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Отмечаются  неустойчивость внимания, рассеянность, низкая концентрация, трудности переключения.</w:t>
      </w:r>
      <w:r w:rsidRPr="00CE03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Еще одной особенностью являются отклонения в развитии памяти. Отмечаются снижение продуктивности запоминания и его неустойчивость; большая сохранность непроизвольной памяти по сравнению с произвольной; заметное преобладание наглядной памяти над </w:t>
      </w: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словесной; низкий уровень самоконтроля в процессе заучивания и воспроизведения, неумение организовывать свою работу; преобладание механического запоминания над </w:t>
      </w:r>
      <w:proofErr w:type="gramStart"/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словесно-логическим</w:t>
      </w:r>
      <w:proofErr w:type="gramEnd"/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CE03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3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Выраженное отставание  обнаруживается и в развитии познавательной деятельности, начиная с ранних форм мышления – наглядно-действенного и наглядно-образного. У детей этой категории недостаточно сформирована аналитико-синтетическая деятельность во всех видах мышления.  При анализе предмета или явления  называет лишь поверхностные, несущественные качества с недостаточной полнотой и точностью.</w:t>
      </w:r>
    </w:p>
    <w:p w:rsidR="00CE036A" w:rsidRPr="006A4CDE" w:rsidRDefault="00CE036A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оцессе трудовой деятельности фо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рмируются и развиваются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качества школьников целенаправленность; умение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начатое дело до конца; самостоятельность; самоконтроль;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коллективизма. При обу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чении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хозяйственному труду развивает мышление и мелкую моторику; способность к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пространственному анализу; речи; внимание; памяти.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мма содержит оптимальный объем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хозяйственных знаний и навыков,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работы.</w:t>
      </w:r>
    </w:p>
    <w:p w:rsidR="0056531F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8 классе учащиеся знакомятся с уборкой урожая кар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тофеля, столовых корнеплодов, х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ранением столовых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корнеплодов, посадкой плодовых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деревьев в молодом саду, видами кормов, выращиванием картофеля.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«Ж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ивотноводство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изучается с целью ознакомления.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учитывались принципы последоват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ельности и преемственности обучения; а также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сезонность полевых работ.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обучения, кроме традиционных уроков, в программу включены такие формы занятий,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наблюдение, экскурсии, уроки с 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ИКТ и другим наглядным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ом. Для закрепления знаний запл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анированы практические работы.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проверки умений и навыков в конце каждой четверти планируется самостоятельная работа.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–повышение уровня познавательной активности обучающихся и развитие их способности к осознанной регуляции трудовой деятельности.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сельскохозяйственному труду состоят в следующем: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овладеть сельскохозяйственными знаниями, трудовыми умениями и навыками, достаточными </w:t>
      </w:r>
      <w:proofErr w:type="gramStart"/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на производстве;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скорректировать недостатки трудовой деятельности;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положительное отношение к труду;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содействовать физическому развитию, укреплению их здоровья.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Коррекционная работа включает следующие направления: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отдельных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 психической деятельности: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-коррекция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-развитие восприятия, представлений, ощущений;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-коррекция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памяти;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-коррекция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внимания;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различных видов мышления;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наглядно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-образного мышления;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словесно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-логического мышления;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основных мыслительных операций;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-развитие умения сравнивать, анализировать;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-выделять сходство и различие понятий;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-умение работать по инструкциям, алгоритму;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-планировать деятельность;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Коррекция нарушений в развитии эмоционально</w:t>
      </w: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-личностной сферы: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инициативности, стремления доводить начатое дело до конца;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адекватности чувств;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умения анализировать свою деятельность;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-коррекция 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речи;</w:t>
      </w:r>
    </w:p>
    <w:p w:rsidR="00B47908" w:rsidRPr="00B47908" w:rsidRDefault="00B47908" w:rsidP="00B479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-коррекция монологической речи, диалогической речи, </w:t>
      </w:r>
      <w:bookmarkStart w:id="0" w:name="_GoBack"/>
      <w:bookmarkEnd w:id="0"/>
      <w:r w:rsidRPr="00B47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</w:t>
      </w:r>
    </w:p>
    <w:p w:rsidR="00B47908" w:rsidRPr="00B47908" w:rsidRDefault="00B47908" w:rsidP="005653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31F" w:rsidRPr="00992E3B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2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знать: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уборки семенников редиса и укропа, капусты;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переработки капусты;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-ви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ды и способы выращивания плодовых деревьев;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кормов и способы их подготовки; 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содержания и правила ухода за крупным рогатым скотом;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защищенного грунта;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выращивания овощных растений в закрытом и открытом грунте.</w:t>
      </w:r>
    </w:p>
    <w:p w:rsidR="0056531F" w:rsidRPr="005645B7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уметь: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заготавливать семена укропа и редиса;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квашение капусты;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закладывать корнеплоды на хранение;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вскапывать приствольные круги;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выращивать плодово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ягодные растения;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выращивать и высаживать рассаду томатов;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-распознавать виды кормов для коровы;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корма к скармливанию;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элементарный уход за коровой.</w:t>
      </w:r>
    </w:p>
    <w:p w:rsidR="0056531F" w:rsidRPr="006A4CDE" w:rsidRDefault="0056531F" w:rsidP="005653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учитывались принципы последовательности и преемственности обучения;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сезонность полевых рабо</w:t>
      </w:r>
      <w:r w:rsidRPr="006A4CDE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</w:p>
    <w:p w:rsidR="0056531F" w:rsidRDefault="0056531F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31F" w:rsidRDefault="0056531F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31F" w:rsidRDefault="0056531F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31F" w:rsidRPr="005645B7" w:rsidRDefault="0056531F" w:rsidP="00565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3"/>
        <w:tblW w:w="14850" w:type="dxa"/>
        <w:tblLook w:val="04A0"/>
      </w:tblPr>
      <w:tblGrid>
        <w:gridCol w:w="821"/>
        <w:gridCol w:w="11620"/>
        <w:gridCol w:w="2409"/>
      </w:tblGrid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№ №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Разделы (темы)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семенников укропа. Уборка семенников редиса.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семян. Уборка капусты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Простейшая переработка капусты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20" w:type="dxa"/>
          </w:tcPr>
          <w:p w:rsidR="0056531F" w:rsidRPr="00342623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малины. Весенний уход за молодыми посадками малины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Смородина. Выращивание посадочного материала смородины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смородины. Высокорослые и низкорослые плодовые деревья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Вредители плодовых деревьев. Уход за плодоносящим садом ранней осенью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rPr>
          <w:trHeight w:val="453"/>
        </w:trPr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плодоносящим садом поздней осенью. Защищенный грунт и его значение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Утепленный грунт. Парники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Теплицы. Весенние работы в парниках и теплицах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некоторые особенности салата кочанного. Сорта салата кочанного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салата кочанного. Выращивание салата кочанного в теплице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некоторые особенности томата. Сорта и гибриды томата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рассады. Выращивание томата в открытом грунте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Выращивание томата </w:t>
            </w:r>
            <w:proofErr w:type="spellStart"/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безрассадным</w:t>
            </w:r>
            <w:proofErr w:type="spellEnd"/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способом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некоторые особенности огурца. Сорта и гибриды огурца для открытого грунта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огурца в открытом грунте. Выбор места под сад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и размещение породи сортов плодовых деревьев. Подготовка к посадке плодовых деревьев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плодовых деревьев. Крупный рогатый скот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Породы крупного рогатого скота. Содержание коров и телят на молочной ферме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Крупная молочная ферма с частичной механизацией производственных процессов. Содержание коров на крупной молочной ферме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телят на крупной молочной ферме. Содержание коров и телят на небольшой молочной ферме и в приусадебном хозяйстве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коровами в стойловый период. Виды кормов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Зеленые корма. Грубые корма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Сочные корма. Концентрированные корма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Корма животного происхождения. Витаминные, минеральные и комбинированные подкормки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Комбинированные корма. Состав корма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кормов. Подготовка кормов к скармливанию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кормов к скармливанию. Подготовка грубых кормов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сочных кормов. Подготовка концентрированных кормов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правильном кормлении животных, питательности кормов и кормовой единице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Нормы и рационы кормления. Кормление сухостойных коров в стойловый период 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Кормление дойных коров в стойловый период. Режим кормления коров в стойловый период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31F" w:rsidRPr="006A4CDE" w:rsidTr="008F494C">
        <w:tc>
          <w:tcPr>
            <w:tcW w:w="0" w:type="auto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CD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620" w:type="dxa"/>
          </w:tcPr>
          <w:p w:rsidR="0056531F" w:rsidRPr="006A4CDE" w:rsidRDefault="0056531F" w:rsidP="008F49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Ручное доение коров и учет молока</w:t>
            </w:r>
          </w:p>
        </w:tc>
        <w:tc>
          <w:tcPr>
            <w:tcW w:w="2409" w:type="dxa"/>
          </w:tcPr>
          <w:p w:rsidR="0056531F" w:rsidRPr="006A4CDE" w:rsidRDefault="0056531F" w:rsidP="008F4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531F" w:rsidRPr="006A4CDE" w:rsidRDefault="0056531F" w:rsidP="0056531F">
      <w:pPr>
        <w:rPr>
          <w:rFonts w:ascii="Times New Roman" w:hAnsi="Times New Roman" w:cs="Times New Roman"/>
          <w:sz w:val="28"/>
          <w:szCs w:val="28"/>
        </w:rPr>
      </w:pPr>
    </w:p>
    <w:p w:rsidR="00D62DB3" w:rsidRDefault="00D62DB3"/>
    <w:sectPr w:rsidR="00D62DB3" w:rsidSect="00544BF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028"/>
    <w:rsid w:val="000A3A61"/>
    <w:rsid w:val="00120BB9"/>
    <w:rsid w:val="0021474C"/>
    <w:rsid w:val="004A3D11"/>
    <w:rsid w:val="0056531F"/>
    <w:rsid w:val="00697028"/>
    <w:rsid w:val="009529E4"/>
    <w:rsid w:val="00A33C11"/>
    <w:rsid w:val="00B47908"/>
    <w:rsid w:val="00B72027"/>
    <w:rsid w:val="00C55F9B"/>
    <w:rsid w:val="00CE036A"/>
    <w:rsid w:val="00D62DB3"/>
    <w:rsid w:val="00E87969"/>
    <w:rsid w:val="00EA2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879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879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5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2018-10-22T09:34:00Z</dcterms:created>
  <dcterms:modified xsi:type="dcterms:W3CDTF">2018-12-06T12:01:00Z</dcterms:modified>
</cp:coreProperties>
</file>